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 xml:space="preserve">заявке </w:t>
      </w:r>
      <w:r w:rsidR="003C3A20">
        <w:t>№</w:t>
      </w:r>
      <w:r w:rsidR="003C3A20">
        <w:rPr>
          <w:bCs/>
          <w:sz w:val="22"/>
          <w:szCs w:val="22"/>
        </w:rPr>
        <w:t>211/00-2012</w:t>
      </w:r>
    </w:p>
    <w:p w:rsidR="00AF2701" w:rsidRPr="00AF2701" w:rsidRDefault="00AF2701" w:rsidP="00AF2701">
      <w:pPr>
        <w:tabs>
          <w:tab w:val="left" w:pos="5580"/>
          <w:tab w:val="left" w:pos="6840"/>
        </w:tabs>
        <w:ind w:right="-6"/>
        <w:jc w:val="right"/>
        <w:outlineLvl w:val="0"/>
      </w:pPr>
      <w:r w:rsidRPr="00BF4DBB">
        <w:t>от «</w:t>
      </w:r>
      <w:r w:rsidR="00A97E2C">
        <w:t>18</w:t>
      </w:r>
      <w:r w:rsidRPr="00BF4DBB">
        <w:t>»</w:t>
      </w:r>
      <w:r>
        <w:t xml:space="preserve"> </w:t>
      </w:r>
      <w:r w:rsidR="00A97E2C">
        <w:t>января</w:t>
      </w:r>
      <w:r w:rsidR="00516BD1">
        <w:t xml:space="preserve"> </w:t>
      </w:r>
      <w:r w:rsidRPr="00BF4DBB">
        <w:t>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3C3A20">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3C3A20">
              <w:rPr>
                <w:szCs w:val="28"/>
              </w:rPr>
              <w:t>3</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C0344">
        <w:rPr>
          <w:sz w:val="23"/>
          <w:szCs w:val="23"/>
        </w:rPr>
        <w:t xml:space="preserve"> </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EC6255" w:rsidRPr="008E0169" w:rsidRDefault="00EC6255" w:rsidP="00EC6255">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w:t>
      </w:r>
      <w:r>
        <w:t xml:space="preserve">календарных </w:t>
      </w:r>
      <w:r w:rsidRPr="0065623F">
        <w:t xml:space="preserve">дней с даты вступления Договора в силу разработать и </w:t>
      </w:r>
      <w:r>
        <w:t xml:space="preserve">согласовать с Покупателем и Заказчиком </w:t>
      </w:r>
      <w:r w:rsidRPr="0065623F">
        <w:t>ТЗ и/или ТУ</w:t>
      </w:r>
      <w:r>
        <w:t>.</w:t>
      </w:r>
      <w:r w:rsidRPr="0065623F">
        <w:t xml:space="preserve">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w:t>
      </w:r>
      <w:r>
        <w:rPr>
          <w:bCs/>
        </w:rPr>
        <w:t>.</w:t>
      </w:r>
    </w:p>
    <w:p w:rsidR="00EC6255" w:rsidRPr="0065623F" w:rsidRDefault="00EC6255" w:rsidP="00EC6255">
      <w:pPr>
        <w:pStyle w:val="210"/>
        <w:tabs>
          <w:tab w:val="clear" w:pos="709"/>
          <w:tab w:val="left" w:pos="0"/>
          <w:tab w:val="left" w:pos="6804"/>
        </w:tabs>
        <w:ind w:left="567" w:firstLine="0"/>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EC6255" w:rsidP="00EC6255">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аказчиком</w:t>
      </w:r>
      <w:r w:rsidR="00F02664">
        <w:t xml:space="preserve"> </w:t>
      </w:r>
      <w:r w:rsidRPr="0065623F">
        <w:t xml:space="preserve">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xml:space="preserve"> банковской гарантии </w:t>
      </w:r>
      <w:r w:rsidR="007D717B">
        <w:rPr>
          <w:color w:val="000000"/>
        </w:rPr>
        <w:t xml:space="preserve"> (в соответствии с приложением 20) </w:t>
      </w:r>
      <w:r w:rsidRPr="00953470">
        <w:rPr>
          <w:color w:val="000000"/>
        </w:rPr>
        <w:t>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 xml:space="preserve">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w:t>
      </w:r>
      <w:r w:rsidR="007D717B">
        <w:t xml:space="preserve">(в соответствии с приложением 20) </w:t>
      </w:r>
      <w:r w:rsidRPr="00953470">
        <w:t>-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Pr="00347386"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w:t>
      </w:r>
      <w:r w:rsidRPr="00347386">
        <w:t xml:space="preserve">кроме Оборудования 4 класса безопасности, в том числе (ПОКАС (Р), ПОКАС (И). </w:t>
      </w:r>
    </w:p>
    <w:p w:rsidR="00B606C3" w:rsidRPr="00347386" w:rsidRDefault="00B606C3" w:rsidP="00B606C3">
      <w:pPr>
        <w:pStyle w:val="210"/>
        <w:numPr>
          <w:ilvl w:val="0"/>
          <w:numId w:val="2"/>
        </w:numPr>
        <w:tabs>
          <w:tab w:val="clear" w:pos="709"/>
          <w:tab w:val="left" w:pos="0"/>
          <w:tab w:val="num" w:pos="567"/>
          <w:tab w:val="left" w:pos="6804"/>
        </w:tabs>
        <w:ind w:left="567" w:hanging="567"/>
      </w:pPr>
      <w:r w:rsidRPr="00347386">
        <w:t xml:space="preserve">Обеспечить разработку и согласование с Покупателем, Заказчиком и Уполномоченной организацией в срок не позднее 20 </w:t>
      </w:r>
      <w:r w:rsidR="00F43082" w:rsidRPr="00347386">
        <w:t>календарных</w:t>
      </w:r>
      <w:r w:rsidRPr="00347386">
        <w:t xml:space="preserve"> дней до начала изготовления - Планов качества изготовления Оборудования в соответствии с требованиями </w:t>
      </w:r>
      <w:r w:rsidR="00F43082" w:rsidRPr="00347386">
        <w:t>РД ЭО 1.1.2.01.0713-2008 «Положение о контроле качества изготовления Оборудования для атомных станций»</w:t>
      </w:r>
      <w:r w:rsidRPr="00347386">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D21A97" w:rsidRPr="0065623F" w:rsidRDefault="00D21A97" w:rsidP="00D21A97">
      <w:pPr>
        <w:pStyle w:val="210"/>
        <w:numPr>
          <w:ilvl w:val="0"/>
          <w:numId w:val="2"/>
        </w:numPr>
        <w:tabs>
          <w:tab w:val="clear" w:pos="709"/>
          <w:tab w:val="left" w:pos="0"/>
          <w:tab w:val="num" w:pos="567"/>
          <w:tab w:val="left" w:pos="6804"/>
        </w:tabs>
        <w:ind w:left="567" w:hanging="567"/>
      </w:pPr>
      <w:r w:rsidRPr="00B33BC4">
        <w:t>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двух экземплярах, составленные на последнее число месяца прошедшего квартала. Поставщик в течении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D21A97" w:rsidRDefault="00D21A97"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w:t>
      </w:r>
      <w:r w:rsidRPr="0065623F">
        <w:rPr>
          <w:b w:val="0"/>
          <w:szCs w:val="24"/>
        </w:rPr>
        <w:lastRenderedPageBreak/>
        <w:t xml:space="preserve">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lastRenderedPageBreak/>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1"/>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w:t>
      </w:r>
      <w:r>
        <w:rPr>
          <w:b w:val="0"/>
          <w:szCs w:val="24"/>
        </w:rPr>
        <w:lastRenderedPageBreak/>
        <w:t xml:space="preserve">(приложение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w:t>
      </w:r>
      <w:r w:rsidRPr="0065623F">
        <w:rPr>
          <w:b w:val="0"/>
          <w:bCs/>
          <w:color w:val="000000"/>
          <w:szCs w:val="24"/>
        </w:rPr>
        <w:lastRenderedPageBreak/>
        <w:t xml:space="preserve">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D21A97" w:rsidRPr="00896C58" w:rsidRDefault="00D21A97" w:rsidP="00D21A97">
      <w:pPr>
        <w:pStyle w:val="31"/>
        <w:tabs>
          <w:tab w:val="left" w:pos="851"/>
        </w:tabs>
        <w:suppressAutoHyphens/>
        <w:ind w:left="907"/>
        <w:jc w:val="both"/>
        <w:rPr>
          <w:sz w:val="24"/>
          <w:szCs w:val="24"/>
        </w:rPr>
      </w:pPr>
      <w:r>
        <w:rPr>
          <w:sz w:val="24"/>
          <w:szCs w:val="24"/>
        </w:rPr>
        <w:t xml:space="preserve">- </w:t>
      </w:r>
      <w:r w:rsidRPr="00896C58">
        <w:rPr>
          <w:sz w:val="24"/>
          <w:szCs w:val="24"/>
        </w:rPr>
        <w:t>для помещений категории 1 (Л) -14,72 руб. без НДС /м</w:t>
      </w:r>
      <w:r w:rsidRPr="00896C58">
        <w:rPr>
          <w:sz w:val="24"/>
          <w:szCs w:val="24"/>
          <w:vertAlign w:val="superscript"/>
        </w:rPr>
        <w:t xml:space="preserve">2 </w:t>
      </w:r>
      <w:r w:rsidRPr="00896C58">
        <w:rPr>
          <w:sz w:val="24"/>
          <w:szCs w:val="24"/>
        </w:rPr>
        <w:t>в сутки;</w:t>
      </w:r>
    </w:p>
    <w:p w:rsidR="00D21A97" w:rsidRPr="00896C58" w:rsidRDefault="00D21A97" w:rsidP="00D21A97">
      <w:pPr>
        <w:pStyle w:val="31"/>
        <w:tabs>
          <w:tab w:val="left" w:pos="851"/>
        </w:tabs>
        <w:suppressAutoHyphens/>
        <w:ind w:left="907"/>
        <w:jc w:val="both"/>
        <w:rPr>
          <w:sz w:val="24"/>
          <w:szCs w:val="24"/>
        </w:rPr>
      </w:pPr>
      <w:r>
        <w:rPr>
          <w:sz w:val="24"/>
          <w:szCs w:val="24"/>
        </w:rPr>
        <w:t xml:space="preserve">- </w:t>
      </w:r>
      <w:r w:rsidRPr="00896C58">
        <w:rPr>
          <w:sz w:val="24"/>
          <w:szCs w:val="24"/>
        </w:rPr>
        <w:t>для помещений категории 2(С) , 3(ЖЗ) – 7,17 руб. без НДС /м</w:t>
      </w:r>
      <w:r w:rsidRPr="00896C58">
        <w:rPr>
          <w:sz w:val="24"/>
          <w:szCs w:val="24"/>
          <w:vertAlign w:val="superscript"/>
        </w:rPr>
        <w:t xml:space="preserve">2 </w:t>
      </w:r>
      <w:r w:rsidRPr="00896C58">
        <w:rPr>
          <w:sz w:val="24"/>
          <w:szCs w:val="24"/>
        </w:rPr>
        <w:t>в сутки;</w:t>
      </w:r>
    </w:p>
    <w:p w:rsidR="00D21A97" w:rsidRPr="00896C58" w:rsidRDefault="00D21A97" w:rsidP="00D21A97">
      <w:pPr>
        <w:pStyle w:val="31"/>
        <w:tabs>
          <w:tab w:val="left" w:pos="851"/>
        </w:tabs>
        <w:suppressAutoHyphens/>
        <w:ind w:left="907"/>
        <w:jc w:val="both"/>
        <w:rPr>
          <w:sz w:val="24"/>
          <w:szCs w:val="24"/>
        </w:rPr>
      </w:pPr>
      <w:r>
        <w:rPr>
          <w:sz w:val="24"/>
          <w:szCs w:val="24"/>
        </w:rPr>
        <w:t xml:space="preserve">- </w:t>
      </w:r>
      <w:r w:rsidRPr="00896C58">
        <w:rPr>
          <w:sz w:val="24"/>
          <w:szCs w:val="24"/>
        </w:rPr>
        <w:t>для помещений категории 4(Ж3), 5 (ОЖ4)  - 7,07 руб. без  НДС /м</w:t>
      </w:r>
      <w:r w:rsidRPr="00896C58">
        <w:rPr>
          <w:sz w:val="24"/>
          <w:szCs w:val="24"/>
          <w:vertAlign w:val="superscript"/>
        </w:rPr>
        <w:t xml:space="preserve">2 </w:t>
      </w:r>
      <w:r w:rsidRPr="00896C58">
        <w:rPr>
          <w:sz w:val="24"/>
          <w:szCs w:val="24"/>
        </w:rPr>
        <w:t>в сутки;</w:t>
      </w:r>
    </w:p>
    <w:p w:rsidR="00D21A97" w:rsidRDefault="00D21A97" w:rsidP="00D21A97">
      <w:pPr>
        <w:pStyle w:val="31"/>
        <w:tabs>
          <w:tab w:val="left" w:pos="851"/>
        </w:tabs>
        <w:suppressAutoHyphens/>
        <w:ind w:left="907"/>
        <w:jc w:val="both"/>
        <w:rPr>
          <w:sz w:val="24"/>
          <w:szCs w:val="24"/>
        </w:rPr>
      </w:pPr>
      <w:r>
        <w:rPr>
          <w:sz w:val="24"/>
          <w:szCs w:val="24"/>
        </w:rPr>
        <w:t xml:space="preserve">- </w:t>
      </w:r>
      <w:r w:rsidRPr="00896C58">
        <w:rPr>
          <w:sz w:val="24"/>
          <w:szCs w:val="24"/>
        </w:rPr>
        <w:t>для помещений категории 8 (ОЖ3) – 7,</w:t>
      </w:r>
      <w:r>
        <w:rPr>
          <w:sz w:val="24"/>
          <w:szCs w:val="24"/>
        </w:rPr>
        <w:t>1</w:t>
      </w:r>
      <w:r w:rsidRPr="00896C58">
        <w:rPr>
          <w:sz w:val="24"/>
          <w:szCs w:val="24"/>
        </w:rPr>
        <w:t>7 руб. без НДС /м</w:t>
      </w:r>
      <w:r w:rsidRPr="00896C58">
        <w:rPr>
          <w:sz w:val="24"/>
          <w:szCs w:val="24"/>
          <w:vertAlign w:val="superscript"/>
        </w:rPr>
        <w:t>2</w:t>
      </w:r>
      <w:r w:rsidRPr="00896C58">
        <w:rPr>
          <w:sz w:val="24"/>
          <w:szCs w:val="24"/>
        </w:rPr>
        <w:t xml:space="preserve"> в сутки</w:t>
      </w:r>
      <w:r>
        <w:rPr>
          <w:sz w:val="24"/>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w:t>
      </w:r>
      <w:r w:rsidRPr="0065623F">
        <w:rPr>
          <w:b w:val="0"/>
          <w:bCs/>
          <w:color w:val="000000"/>
          <w:szCs w:val="24"/>
        </w:rPr>
        <w:lastRenderedPageBreak/>
        <w:t xml:space="preserve">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 xml:space="preserve">указание цены договора с </w:t>
      </w:r>
      <w:r w:rsidRPr="006B3D4A">
        <w:rPr>
          <w:i/>
          <w:iCs/>
        </w:rPr>
        <w:lastRenderedPageBreak/>
        <w:t>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181E7F" w:rsidRPr="00347386" w:rsidRDefault="00181E7F" w:rsidP="000F6425">
      <w:pPr>
        <w:pStyle w:val="23"/>
        <w:numPr>
          <w:ilvl w:val="1"/>
          <w:numId w:val="4"/>
        </w:numPr>
        <w:spacing w:before="160"/>
        <w:ind w:left="1434" w:right="113" w:hanging="357"/>
        <w:rPr>
          <w:rFonts w:ascii="Times New Roman" w:hAnsi="Times New Roman"/>
          <w:bCs/>
        </w:rPr>
      </w:pPr>
      <w:r w:rsidRPr="00347386">
        <w:rPr>
          <w:rFonts w:ascii="Times New Roman" w:hAnsi="Times New Roman"/>
          <w:szCs w:val="24"/>
        </w:rPr>
        <w:t>разработкой и согласованием ТЗ и/ил</w:t>
      </w:r>
      <w:r w:rsidR="00D21A97" w:rsidRPr="00347386">
        <w:rPr>
          <w:rFonts w:ascii="Times New Roman" w:hAnsi="Times New Roman"/>
          <w:szCs w:val="24"/>
        </w:rPr>
        <w:t>и ТУ и Технической документации на Оборудование;</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w:t>
      </w:r>
      <w:r w:rsidRPr="0065623F">
        <w:rPr>
          <w:rFonts w:ascii="Times New Roman" w:hAnsi="Times New Roman"/>
          <w:bCs/>
        </w:rPr>
        <w:lastRenderedPageBreak/>
        <w:t>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D21A97" w:rsidRPr="002119FC" w:rsidRDefault="00D21A97" w:rsidP="00D21A97">
      <w:pPr>
        <w:pStyle w:val="23"/>
        <w:numPr>
          <w:ilvl w:val="1"/>
          <w:numId w:val="4"/>
        </w:numPr>
        <w:spacing w:before="160"/>
        <w:ind w:left="1434" w:right="113" w:hanging="357"/>
      </w:pPr>
      <w:r w:rsidRPr="002119FC">
        <w:rPr>
          <w:rFonts w:ascii="Times New Roman" w:hAnsi="Times New Roman"/>
          <w:bCs/>
        </w:rPr>
        <w:t>транспортировкой Оборудования до места назначения, указанного в пункте 5.1. Договора;</w:t>
      </w:r>
    </w:p>
    <w:p w:rsidR="00D21A97" w:rsidRPr="002119FC" w:rsidRDefault="00D21A97" w:rsidP="00D21A97">
      <w:pPr>
        <w:pStyle w:val="23"/>
        <w:numPr>
          <w:ilvl w:val="1"/>
          <w:numId w:val="4"/>
        </w:numPr>
        <w:spacing w:before="160"/>
        <w:ind w:right="113"/>
        <w:rPr>
          <w:rFonts w:ascii="Times New Roman" w:hAnsi="Times New Roman"/>
          <w:bCs/>
        </w:rPr>
      </w:pPr>
      <w:r w:rsidRPr="002119FC">
        <w:rPr>
          <w:rFonts w:ascii="Times New Roman" w:hAnsi="Times New Roman"/>
          <w:bCs/>
        </w:rPr>
        <w:t xml:space="preserve">хранением Оборудования сроком, не более 180 (сто восемьдесят) календарных дней; </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w:t>
      </w:r>
      <w:r w:rsidR="00D91411">
        <w:rPr>
          <w:b w:val="0"/>
          <w:bCs/>
        </w:rPr>
        <w:t>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w:t>
      </w:r>
      <w:r w:rsidRPr="009B0290">
        <w:rPr>
          <w:b w:val="0"/>
          <w:bCs/>
          <w:szCs w:val="28"/>
        </w:rPr>
        <w:lastRenderedPageBreak/>
        <w:t xml:space="preserve">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lastRenderedPageBreak/>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D93B2B" w:rsidRPr="00D93B2B" w:rsidRDefault="00D93B2B" w:rsidP="00D93B2B">
      <w:pPr>
        <w:keepLines/>
        <w:numPr>
          <w:ilvl w:val="1"/>
          <w:numId w:val="12"/>
        </w:numPr>
        <w:tabs>
          <w:tab w:val="left" w:pos="851"/>
        </w:tabs>
        <w:spacing w:after="120"/>
        <w:jc w:val="both"/>
      </w:pPr>
      <w:r w:rsidRPr="00D93B2B">
        <w:t>Гарантийный срок хранения – 24 месяца с возможностью переконсервации и последующего хранения в течение 12 месяцев.</w:t>
      </w:r>
      <w:r>
        <w:t xml:space="preserve"> </w:t>
      </w:r>
      <w:r w:rsidRPr="00D93B2B">
        <w:t>Гарантийный срок эксплуатации – не менее 24 месяцев с момента ввода соответствующего энергоблока НВАЭС-2 в промышленную эксплуатацию</w:t>
      </w:r>
      <w:r>
        <w:t>.</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lastRenderedPageBreak/>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lastRenderedPageBreak/>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EC6255" w:rsidRPr="0065623F" w:rsidRDefault="00EC6255" w:rsidP="00EC6255">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EC6255" w:rsidRPr="0065623F" w:rsidRDefault="00EC6255" w:rsidP="00EC6255">
      <w:pPr>
        <w:pStyle w:val="a4"/>
        <w:keepLines/>
        <w:numPr>
          <w:ilvl w:val="0"/>
          <w:numId w:val="7"/>
        </w:numPr>
        <w:tabs>
          <w:tab w:val="num" w:pos="709"/>
        </w:tabs>
        <w:spacing w:after="120"/>
        <w:ind w:left="709" w:hanging="709"/>
      </w:pPr>
      <w:r w:rsidRPr="0065623F">
        <w:t>При нарушении Покупателем, установленных Пунктом 9.1.</w:t>
      </w:r>
      <w:r>
        <w:t>1</w:t>
      </w:r>
      <w:r w:rsidRPr="0065623F">
        <w:t xml:space="preserve"> </w:t>
      </w:r>
      <w:r>
        <w:t xml:space="preserve">и 9.1.2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EC6255" w:rsidRPr="0065623F" w:rsidRDefault="00EC6255" w:rsidP="00EC6255">
      <w:pPr>
        <w:pStyle w:val="a4"/>
        <w:keepLines/>
        <w:numPr>
          <w:ilvl w:val="0"/>
          <w:numId w:val="7"/>
        </w:numPr>
        <w:tabs>
          <w:tab w:val="num" w:pos="709"/>
        </w:tabs>
        <w:spacing w:after="120"/>
        <w:ind w:left="709" w:hanging="709"/>
      </w:pPr>
      <w:r w:rsidRPr="0065623F">
        <w:lastRenderedPageBreak/>
        <w:t>Уплата неустойки в соответствии с пунктами 12.1 и 12.3 Договора не освобождает Стороны от полного выполнения обязательств по Договору.</w:t>
      </w:r>
    </w:p>
    <w:p w:rsidR="00EC6255" w:rsidRPr="0065623F" w:rsidRDefault="00EC6255" w:rsidP="00EC6255">
      <w:pPr>
        <w:pStyle w:val="a4"/>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w:t>
      </w:r>
      <w:r>
        <w:rPr>
          <w:szCs w:val="24"/>
        </w:rPr>
        <w:t xml:space="preserve">я документации на изготовление и поставку какой-либо из единиц Оборудования, указанного в Приложении 1 к Договору (пункт 3.2. Договора), </w:t>
      </w:r>
      <w:r w:rsidRPr="0065623F">
        <w:rPr>
          <w:szCs w:val="24"/>
        </w:rPr>
        <w:t>указанного в Приложении 1 к Договору,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w:t>
      </w:r>
      <w:r>
        <w:rPr>
          <w:szCs w:val="24"/>
        </w:rPr>
        <w:t xml:space="preserve"> </w:t>
      </w:r>
      <w:r w:rsidRPr="0065623F">
        <w:rPr>
          <w:szCs w:val="24"/>
        </w:rPr>
        <w:t>согласована</w:t>
      </w:r>
      <w:r>
        <w:rPr>
          <w:szCs w:val="24"/>
        </w:rPr>
        <w:t>,</w:t>
      </w:r>
      <w:r w:rsidRPr="0065623F">
        <w:rPr>
          <w:szCs w:val="24"/>
        </w:rPr>
        <w:t xml:space="preserve"> определенная </w:t>
      </w:r>
      <w:r>
        <w:rPr>
          <w:szCs w:val="24"/>
        </w:rPr>
        <w:t xml:space="preserve">пунктом 3.2 Договора </w:t>
      </w:r>
      <w:r w:rsidRPr="0065623F">
        <w:rPr>
          <w:szCs w:val="24"/>
        </w:rPr>
        <w:t xml:space="preserve"> документация, но не более 30 % (Тридцати процентов) от цены указанного Оборудования.</w:t>
      </w:r>
    </w:p>
    <w:p w:rsidR="00EC6255" w:rsidRPr="0065623F" w:rsidRDefault="00EC6255" w:rsidP="00EC6255">
      <w:pPr>
        <w:spacing w:after="120"/>
        <w:ind w:left="709"/>
        <w:jc w:val="both"/>
      </w:pPr>
      <w:r w:rsidRPr="0065623F">
        <w:t xml:space="preserve">Если в течение </w:t>
      </w:r>
      <w:r>
        <w:rPr>
          <w:iCs/>
        </w:rPr>
        <w:t>5</w:t>
      </w:r>
      <w:r w:rsidRPr="0065623F">
        <w:rPr>
          <w:iCs/>
        </w:rPr>
        <w:t>0 (</w:t>
      </w:r>
      <w:r>
        <w:rPr>
          <w:iCs/>
        </w:rPr>
        <w:t>Пятидесяти</w:t>
      </w:r>
      <w:r w:rsidRPr="0065623F">
        <w:rPr>
          <w:iCs/>
        </w:rPr>
        <w:t>)</w:t>
      </w:r>
      <w:r w:rsidRPr="0065623F">
        <w:t xml:space="preserve"> рабочих дней с даты вступления Договора в силу Поставщик не смог согласовать в установленном порядке </w:t>
      </w:r>
      <w:r>
        <w:t xml:space="preserve">определенную пунктом 3.2 Договора документацию на изготовление и поставку каких-либо единиц Оборудования, </w:t>
      </w:r>
      <w:r w:rsidRPr="0065623F">
        <w:t xml:space="preserve"> в Приложении 1 к Договору, Покупатель вправе в одностороннем порядке </w:t>
      </w:r>
      <w:r>
        <w:t xml:space="preserve"> расторгнуть Договор. Воспользовавшись правом на односторонний отказ от исполнения Договора Покупатель письменно уведомляет об этом Поставщика. Договор считается расторгнутым с момента получения Поставщиком уведомления о расторжении Договора, либо с даты указанной в уведомлении</w:t>
      </w:r>
      <w:r w:rsidRPr="006F6062">
        <w:t>.</w:t>
      </w:r>
      <w:r w:rsidRPr="0065623F">
        <w:t xml:space="preserve"> </w:t>
      </w:r>
    </w:p>
    <w:p w:rsidR="00EC6255" w:rsidRPr="0065623F" w:rsidRDefault="00EC6255" w:rsidP="00EC6255">
      <w:pPr>
        <w:pStyle w:val="a4"/>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Договора.</w:t>
      </w:r>
      <w:r w:rsidRPr="0065623F">
        <w:rPr>
          <w:szCs w:val="24"/>
        </w:rPr>
        <w:t xml:space="preserve"> При этом Поставщик в течение 10 (Десяти) календарных дней с даты </w:t>
      </w:r>
      <w:r>
        <w:rPr>
          <w:szCs w:val="24"/>
        </w:rPr>
        <w:t xml:space="preserve"> </w:t>
      </w:r>
      <w:r w:rsidRPr="0065623F">
        <w:rPr>
          <w:szCs w:val="24"/>
        </w:rPr>
        <w:t xml:space="preserve">получения письма Покупателя </w:t>
      </w:r>
      <w:r>
        <w:rPr>
          <w:szCs w:val="24"/>
        </w:rPr>
        <w:t>возместит Покупателю все суммы авансов, ранее уплаченных Покупателем Поставщику в счёт исполнения Поставщиком обязательств по поставке исключенного из Договора Оборудования.</w:t>
      </w:r>
    </w:p>
    <w:p w:rsidR="00EC6255" w:rsidRPr="0065623F" w:rsidRDefault="00EC6255" w:rsidP="00EC6255">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EC6255" w:rsidRPr="0065623F" w:rsidRDefault="00EC6255" w:rsidP="00EC6255">
      <w:pPr>
        <w:pStyle w:val="a4"/>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EC6255" w:rsidRPr="0065623F" w:rsidRDefault="00EC6255" w:rsidP="00EC6255">
      <w:pPr>
        <w:pStyle w:val="a4"/>
        <w:keepLines/>
        <w:numPr>
          <w:ilvl w:val="0"/>
          <w:numId w:val="7"/>
        </w:numPr>
        <w:tabs>
          <w:tab w:val="num" w:pos="709"/>
        </w:tabs>
        <w:spacing w:after="120"/>
        <w:ind w:left="709" w:hanging="709"/>
      </w:pPr>
      <w:r w:rsidRPr="0065623F">
        <w:lastRenderedPageBreak/>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C6255" w:rsidRDefault="00EC6255" w:rsidP="00EC6255">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w:t>
      </w:r>
    </w:p>
    <w:p w:rsidR="00EC6255" w:rsidRPr="00953470" w:rsidRDefault="00EC6255" w:rsidP="00EC6255">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EC6255" w:rsidRPr="00953470" w:rsidRDefault="00EC6255" w:rsidP="00EC6255">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EC6255" w:rsidRPr="0065623F" w:rsidRDefault="00EC6255" w:rsidP="00EC6255">
      <w:pPr>
        <w:pStyle w:val="a4"/>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EC6255" w:rsidRPr="0065623F" w:rsidRDefault="00EC6255" w:rsidP="00EC6255">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EC6255" w:rsidRPr="0065623F" w:rsidRDefault="00EC6255" w:rsidP="00EC6255">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C6255" w:rsidRPr="0065623F" w:rsidRDefault="00EC6255" w:rsidP="00EC6255">
      <w:pPr>
        <w:pStyle w:val="a4"/>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EC6255" w:rsidRPr="00914986" w:rsidRDefault="00EC6255" w:rsidP="00EC625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Pr>
          <w:color w:val="000000"/>
          <w:szCs w:val="24"/>
        </w:rPr>
        <w:t>8</w:t>
      </w:r>
      <w:r w:rsidRPr="0065623F">
        <w:rPr>
          <w:color w:val="000000"/>
          <w:szCs w:val="24"/>
        </w:rPr>
        <w:t xml:space="preserve"> статьи 3) Покупатель имеет право взыскать с Поставщика неустойку в размере 50 000 (Пятидесяти тысяч) рублей за каждый случай просрочки.</w:t>
      </w:r>
    </w:p>
    <w:p w:rsidR="00EC6255" w:rsidRDefault="00EC6255" w:rsidP="00EC6255">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w:t>
      </w:r>
      <w:r>
        <w:rPr>
          <w:color w:val="000000"/>
          <w:szCs w:val="24"/>
        </w:rPr>
        <w:t xml:space="preserve"> случае расторжения договора с П</w:t>
      </w:r>
      <w:r w:rsidRPr="00BA1EB9">
        <w:rPr>
          <w:color w:val="000000"/>
          <w:szCs w:val="24"/>
        </w:rPr>
        <w:t>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EC6255" w:rsidRDefault="00EC6255" w:rsidP="00EC6255">
      <w:pPr>
        <w:pStyle w:val="afa"/>
        <w:numPr>
          <w:ilvl w:val="0"/>
          <w:numId w:val="7"/>
        </w:numPr>
        <w:tabs>
          <w:tab w:val="clear" w:pos="1040"/>
          <w:tab w:val="num" w:pos="709"/>
          <w:tab w:val="left" w:pos="1418"/>
        </w:tabs>
        <w:spacing w:before="0" w:beforeAutospacing="0" w:after="0" w:afterAutospacing="0"/>
        <w:ind w:left="709" w:right="153" w:hanging="709"/>
        <w:jc w:val="both"/>
        <w:rPr>
          <w:bCs/>
          <w:color w:val="000000"/>
        </w:rPr>
      </w:pPr>
      <w:r>
        <w:rPr>
          <w:bCs/>
          <w:color w:val="000000"/>
        </w:rPr>
        <w:t>При нарушении Поставщиком срока передачи банковских гарантий, указанных в Договоре (п.3.31, 3.32) Поставщик за каждый деть просрочки уплачивает Покупателю неустойку в размере 0.25  % (ноль целых двадцать пять сотых процента) от цены Договора, но не более 30 % (тридцати процентов).</w:t>
      </w:r>
    </w:p>
    <w:p w:rsidR="00EC6255" w:rsidRDefault="00EC6255" w:rsidP="00EC6255">
      <w:pPr>
        <w:pStyle w:val="afa"/>
        <w:tabs>
          <w:tab w:val="num" w:pos="709"/>
          <w:tab w:val="left" w:pos="1418"/>
        </w:tabs>
        <w:spacing w:before="0" w:beforeAutospacing="0" w:after="0" w:afterAutospacing="0"/>
        <w:ind w:left="709" w:right="153"/>
        <w:jc w:val="both"/>
        <w:rPr>
          <w:bCs/>
          <w:color w:val="000000"/>
        </w:rPr>
      </w:pPr>
    </w:p>
    <w:p w:rsidR="00064F51" w:rsidRDefault="00EC6255" w:rsidP="00EC6255">
      <w:pPr>
        <w:pStyle w:val="afa"/>
        <w:tabs>
          <w:tab w:val="num" w:pos="709"/>
          <w:tab w:val="left" w:pos="1418"/>
        </w:tabs>
        <w:spacing w:before="0" w:beforeAutospacing="0" w:after="0" w:afterAutospacing="0"/>
        <w:ind w:left="709" w:right="153"/>
        <w:jc w:val="both"/>
        <w:rPr>
          <w:bCs/>
          <w:color w:val="000000"/>
        </w:rPr>
      </w:pPr>
      <w:r>
        <w:rPr>
          <w:bCs/>
          <w:color w:val="000000"/>
        </w:rPr>
        <w:t xml:space="preserve">Если в течение </w:t>
      </w:r>
      <w:r>
        <w:rPr>
          <w:iCs/>
          <w:color w:val="000000"/>
        </w:rPr>
        <w:t>50 (Пятидесяти)</w:t>
      </w:r>
      <w:r>
        <w:rPr>
          <w:color w:val="000000"/>
        </w:rPr>
        <w:t xml:space="preserve"> рабочих дней с даты вступления Договора в силу Поставщик не смог предоставить банковские гарантии, определенные п. 3.31, 3.32 Покупатель вправе в одностороннем порядке отказаться от исполнения Поставщиком обязательств по Договору. В таком случае Покупатель имеет право взыскать с Поставщика неустойку в размере 30 % (Тридцати процентов). При этом Поставщик в течение 10 (Десяти) календарных дней с даты получения письма Покупателя об одностороннем отказе от исполнения Договора возместит Покупателю все суммы авансов, ранее уплаченных Покупателем.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lastRenderedPageBreak/>
        <w:t>Обязательства, на которые форс-мажорные обстоятельства не повлияли, должны выполняться Сторонами.</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55B8E" w:rsidRPr="0065623F" w:rsidTr="004D6982">
        <w:tc>
          <w:tcPr>
            <w:tcW w:w="8647" w:type="dxa"/>
          </w:tcPr>
          <w:p w:rsidR="00355B8E" w:rsidRPr="00ED4756" w:rsidRDefault="00355B8E" w:rsidP="004D6982">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3</w:t>
            </w:r>
            <w:r w:rsidRPr="0065623F">
              <w:tab/>
              <w:t>Менеджмент Качества;</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lastRenderedPageBreak/>
              <w:t>Приложение 4</w:t>
            </w:r>
            <w:r w:rsidRPr="0065623F">
              <w:tab/>
              <w:t>Форма банковской гарантии;</w:t>
            </w:r>
          </w:p>
        </w:tc>
      </w:tr>
      <w:tr w:rsidR="00355B8E" w:rsidRPr="0065623F" w:rsidTr="004D6982">
        <w:tc>
          <w:tcPr>
            <w:tcW w:w="8647" w:type="dxa"/>
          </w:tcPr>
          <w:p w:rsidR="00355B8E" w:rsidRPr="0065623F" w:rsidRDefault="00355B8E" w:rsidP="009F7AC5">
            <w:pPr>
              <w:tabs>
                <w:tab w:val="left" w:pos="2268"/>
              </w:tabs>
              <w:spacing w:after="120"/>
              <w:ind w:left="2268" w:hanging="2268"/>
            </w:pPr>
            <w:r w:rsidRPr="0065623F">
              <w:rPr>
                <w:b/>
                <w:bCs/>
              </w:rPr>
              <w:t>Приложение 5</w:t>
            </w:r>
            <w:r w:rsidRPr="0065623F">
              <w:tab/>
              <w:t xml:space="preserve">Перечень, условия и сроки </w:t>
            </w:r>
            <w:r w:rsidR="009F7AC5">
              <w:t>передачи</w:t>
            </w:r>
            <w:r>
              <w:t xml:space="preserve"> </w:t>
            </w:r>
            <w:r w:rsidRPr="0065623F">
              <w:t>документации;</w:t>
            </w:r>
          </w:p>
        </w:tc>
      </w:tr>
      <w:tr w:rsidR="00355B8E" w:rsidRPr="0065623F" w:rsidTr="004D6982">
        <w:tc>
          <w:tcPr>
            <w:tcW w:w="8647" w:type="dxa"/>
          </w:tcPr>
          <w:p w:rsidR="00355B8E" w:rsidRPr="006D4849" w:rsidRDefault="00355B8E" w:rsidP="00BE5F54">
            <w:pPr>
              <w:pStyle w:val="23"/>
              <w:ind w:firstLine="34"/>
              <w:rPr>
                <w:rFonts w:ascii="Times New Roman" w:hAnsi="Times New Roman"/>
              </w:rPr>
            </w:pPr>
            <w:r w:rsidRPr="006D4849">
              <w:rPr>
                <w:rFonts w:ascii="Times New Roman" w:hAnsi="Times New Roman"/>
                <w:b/>
                <w:bCs/>
              </w:rPr>
              <w:t>Приложение 6</w:t>
            </w:r>
            <w:r w:rsidRPr="006D4849">
              <w:rPr>
                <w:rFonts w:ascii="Times New Roman" w:hAnsi="Times New Roman"/>
              </w:rPr>
              <w:tab/>
            </w:r>
            <w:r w:rsidR="006D4849" w:rsidRPr="006D4849">
              <w:rPr>
                <w:rFonts w:ascii="Times New Roman" w:hAnsi="Times New Roman"/>
              </w:rPr>
              <w:t>Условия пребывания специалистов Покупателя, Генерального Заказчика и Уполномоченной организации на предприятии Поставщика/Субподрядчика</w:t>
            </w:r>
            <w:r w:rsidRPr="006D4849">
              <w:rPr>
                <w:rFonts w:ascii="Times New Roman" w:hAnsi="Times New Roman"/>
              </w:rPr>
              <w:t>;</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55B8E" w:rsidRPr="0065623F" w:rsidTr="004D6982">
        <w:tc>
          <w:tcPr>
            <w:tcW w:w="8647" w:type="dxa"/>
          </w:tcPr>
          <w:p w:rsidR="00355B8E" w:rsidRPr="004910AE" w:rsidRDefault="00355B8E" w:rsidP="004D6982">
            <w:pPr>
              <w:pStyle w:val="1"/>
              <w:rPr>
                <w:b/>
                <w:bCs/>
              </w:rPr>
            </w:pPr>
            <w:r>
              <w:rPr>
                <w:b/>
                <w:bCs/>
              </w:rPr>
              <w:t xml:space="preserve">   </w:t>
            </w:r>
            <w:r w:rsidRPr="0065623F">
              <w:rPr>
                <w:b/>
                <w:bCs/>
              </w:rPr>
              <w:t>Приложение 10</w:t>
            </w:r>
            <w:r w:rsidRPr="0065623F">
              <w:tab/>
            </w:r>
            <w:r w:rsidRPr="004910AE">
              <w:rPr>
                <w:bCs/>
              </w:rPr>
              <w:t>Информация о факте отправки Оборудования Поставщиком;</w:t>
            </w:r>
          </w:p>
        </w:tc>
      </w:tr>
      <w:tr w:rsidR="00355B8E" w:rsidRPr="0065623F" w:rsidTr="004D6982">
        <w:tc>
          <w:tcPr>
            <w:tcW w:w="8647" w:type="dxa"/>
          </w:tcPr>
          <w:p w:rsidR="00355B8E" w:rsidRPr="0065623F" w:rsidRDefault="00355B8E" w:rsidP="004D6982">
            <w:pPr>
              <w:tabs>
                <w:tab w:val="left" w:pos="2268"/>
              </w:tabs>
              <w:spacing w:after="120"/>
              <w:ind w:left="2268" w:hanging="2268"/>
            </w:pPr>
            <w:r w:rsidRPr="0065623F">
              <w:rPr>
                <w:b/>
                <w:bCs/>
              </w:rPr>
              <w:t>Приложение 11</w:t>
            </w:r>
            <w:r w:rsidRPr="0065623F">
              <w:tab/>
              <w:t>Условия конфиденциальности;</w:t>
            </w:r>
          </w:p>
        </w:tc>
      </w:tr>
      <w:tr w:rsidR="00355B8E" w:rsidRPr="0065623F" w:rsidTr="004D6982">
        <w:tc>
          <w:tcPr>
            <w:tcW w:w="8647" w:type="dxa"/>
          </w:tcPr>
          <w:p w:rsidR="00355B8E" w:rsidRPr="004910AE" w:rsidRDefault="00355B8E" w:rsidP="009F7AC5">
            <w:pPr>
              <w:rPr>
                <w:rFonts w:eastAsia="Arial Unicode MS"/>
                <w:b/>
                <w:bCs/>
              </w:rPr>
            </w:pPr>
            <w:r w:rsidRPr="0065623F">
              <w:rPr>
                <w:b/>
                <w:bCs/>
              </w:rPr>
              <w:t>Приложение 12</w:t>
            </w:r>
            <w:r w:rsidRPr="0065623F">
              <w:tab/>
            </w:r>
            <w:r w:rsidRPr="004910AE">
              <w:rPr>
                <w:rFonts w:eastAsia="Arial Unicode MS"/>
                <w:bCs/>
              </w:rPr>
              <w:t>Порядок предоставления исходных данных для проектирования</w:t>
            </w:r>
            <w:r w:rsidRPr="004910AE">
              <w:t>;</w:t>
            </w:r>
          </w:p>
        </w:tc>
      </w:tr>
      <w:tr w:rsidR="00355B8E" w:rsidRPr="006D4849" w:rsidTr="004D6982">
        <w:tc>
          <w:tcPr>
            <w:tcW w:w="8647" w:type="dxa"/>
          </w:tcPr>
          <w:p w:rsidR="00355B8E" w:rsidRPr="006D4849" w:rsidRDefault="00355B8E" w:rsidP="006D4849">
            <w:pPr>
              <w:rPr>
                <w:rFonts w:eastAsia="Arial Unicode MS"/>
                <w:b/>
                <w:bCs/>
              </w:rPr>
            </w:pPr>
            <w:r w:rsidRPr="006D4849">
              <w:rPr>
                <w:b/>
                <w:bCs/>
              </w:rPr>
              <w:t>Приложение 13</w:t>
            </w:r>
            <w:r w:rsidRPr="006D4849">
              <w:tab/>
            </w:r>
            <w:r w:rsidR="006D4849" w:rsidRPr="006D4849">
              <w:t>Форма Акта сдачи-приемки Оборудования на ответственное хранение</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55B8E" w:rsidRPr="0065623F" w:rsidTr="004D6982">
        <w:tc>
          <w:tcPr>
            <w:tcW w:w="8647" w:type="dxa"/>
          </w:tcPr>
          <w:p w:rsidR="00355B8E" w:rsidRPr="0065623F" w:rsidRDefault="00355B8E" w:rsidP="004D6982">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Pr>
                <w:bCs/>
              </w:rPr>
              <w:t>;</w:t>
            </w:r>
          </w:p>
        </w:tc>
      </w:tr>
      <w:tr w:rsidR="00355B8E" w:rsidRPr="0065623F" w:rsidTr="004D6982">
        <w:tc>
          <w:tcPr>
            <w:tcW w:w="8647" w:type="dxa"/>
          </w:tcPr>
          <w:p w:rsidR="00355B8E" w:rsidRPr="0065623F" w:rsidRDefault="00355B8E" w:rsidP="004D6982">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55B8E" w:rsidRPr="0065623F" w:rsidTr="004D6982">
        <w:tc>
          <w:tcPr>
            <w:tcW w:w="8647" w:type="dxa"/>
          </w:tcPr>
          <w:p w:rsidR="00355B8E" w:rsidRDefault="00355B8E" w:rsidP="004D6982">
            <w:pPr>
              <w:spacing w:after="120"/>
              <w:jc w:val="both"/>
              <w:rPr>
                <w:bCs/>
              </w:rPr>
            </w:pPr>
            <w:r w:rsidRPr="0065623F">
              <w:rPr>
                <w:b/>
                <w:bCs/>
              </w:rPr>
              <w:t>Приложение 18</w:t>
            </w:r>
            <w:r w:rsidRPr="0065623F">
              <w:rPr>
                <w:bCs/>
              </w:rPr>
              <w:t>*</w:t>
            </w:r>
            <w:r>
              <w:rPr>
                <w:bCs/>
              </w:rPr>
              <w:t xml:space="preserve"> </w:t>
            </w:r>
            <w:r w:rsidRPr="00B427E6">
              <w:rPr>
                <w:bCs/>
              </w:rPr>
              <w:t xml:space="preserve">       </w:t>
            </w:r>
            <w:r w:rsidRPr="0065623F">
              <w:rPr>
                <w:bCs/>
              </w:rPr>
              <w:t>График поставки оборудования и погашения авансов</w:t>
            </w:r>
            <w:r>
              <w:rPr>
                <w:bCs/>
              </w:rPr>
              <w:t>;</w:t>
            </w:r>
          </w:p>
          <w:p w:rsidR="00355B8E" w:rsidRDefault="00355B8E" w:rsidP="004D6982">
            <w:pPr>
              <w:spacing w:after="120"/>
              <w:ind w:left="2160" w:hanging="2160"/>
              <w:jc w:val="both"/>
              <w:rPr>
                <w:bCs/>
              </w:rPr>
            </w:pPr>
            <w:r w:rsidRPr="00127261">
              <w:rPr>
                <w:b/>
                <w:bCs/>
              </w:rPr>
              <w:t xml:space="preserve">Приложение </w:t>
            </w:r>
            <w:r>
              <w:rPr>
                <w:b/>
                <w:bCs/>
              </w:rPr>
              <w:t>19</w:t>
            </w:r>
            <w:r>
              <w:rPr>
                <w:bCs/>
              </w:rPr>
              <w:t xml:space="preserve">  Акт сдачи-приемки выполненных услуг по хранению            оборудования</w:t>
            </w:r>
          </w:p>
          <w:p w:rsidR="00355B8E" w:rsidRPr="00E326E9" w:rsidRDefault="00355B8E" w:rsidP="004D6982">
            <w:pPr>
              <w:spacing w:after="120"/>
              <w:ind w:left="2160" w:hanging="2160"/>
              <w:jc w:val="both"/>
              <w:rPr>
                <w:bCs/>
              </w:rPr>
            </w:pPr>
            <w:r>
              <w:rPr>
                <w:b/>
                <w:bCs/>
              </w:rPr>
              <w:t xml:space="preserve">Приложение 20   </w:t>
            </w:r>
            <w:r w:rsidRPr="00E326E9">
              <w:rPr>
                <w:bCs/>
              </w:rPr>
              <w:t>Требования к гарантам</w:t>
            </w:r>
            <w:r w:rsidRPr="00E326E9">
              <w:t>, предоставляющим финансовое обеспечение договорных обязательств</w:t>
            </w:r>
          </w:p>
          <w:p w:rsidR="00355B8E" w:rsidRDefault="00355B8E" w:rsidP="004D6982">
            <w:pPr>
              <w:spacing w:after="120"/>
              <w:ind w:left="2160" w:hanging="2160"/>
              <w:jc w:val="both"/>
              <w:rPr>
                <w:bCs/>
              </w:rPr>
            </w:pPr>
          </w:p>
          <w:p w:rsidR="00355B8E" w:rsidRDefault="00355B8E" w:rsidP="004D6982">
            <w:pPr>
              <w:pStyle w:val="3"/>
              <w:tabs>
                <w:tab w:val="num" w:pos="22720"/>
              </w:tabs>
              <w:ind w:firstLine="0"/>
              <w:rPr>
                <w:b w:val="0"/>
                <w:color w:val="000000"/>
                <w:szCs w:val="24"/>
              </w:rPr>
            </w:pPr>
          </w:p>
          <w:p w:rsidR="00355B8E" w:rsidRPr="00B95552" w:rsidRDefault="00355B8E" w:rsidP="004D6982">
            <w:pPr>
              <w:tabs>
                <w:tab w:val="left" w:pos="45"/>
              </w:tabs>
              <w:spacing w:after="120"/>
            </w:pPr>
            <w:r w:rsidRPr="00ED4756">
              <w:rPr>
                <w:bCs/>
              </w:rPr>
              <w:t>*</w:t>
            </w:r>
            <w:r w:rsidRPr="0065623F">
              <w:rPr>
                <w:bCs/>
              </w:rPr>
              <w:t>–</w:t>
            </w:r>
            <w:r w:rsidRPr="00ED4756">
              <w:rPr>
                <w:bCs/>
              </w:rPr>
              <w:t xml:space="preserve"> </w:t>
            </w:r>
            <w:r w:rsidRPr="0065623F">
              <w:rPr>
                <w:bCs/>
              </w:rPr>
              <w:t xml:space="preserve">предоставляется </w:t>
            </w:r>
            <w:r w:rsidRPr="0065623F">
              <w:t xml:space="preserve">в течение 10 (десяти) рабочих дней с даты заключения </w:t>
            </w:r>
            <w:r>
              <w:t>Д</w:t>
            </w:r>
            <w:r w:rsidRPr="0065623F">
              <w:t>оговора</w:t>
            </w:r>
            <w:r>
              <w:t>.</w:t>
            </w: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6C32" w:rsidRDefault="00FA6C32">
      <w:r>
        <w:separator/>
      </w:r>
    </w:p>
  </w:endnote>
  <w:endnote w:type="continuationSeparator" w:id="1">
    <w:p w:rsidR="00FA6C32" w:rsidRDefault="00FA6C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A8331F">
    <w:pPr>
      <w:pStyle w:val="ac"/>
      <w:jc w:val="center"/>
    </w:pPr>
    <w:r>
      <w:rPr>
        <w:rStyle w:val="a9"/>
      </w:rPr>
      <w:fldChar w:fldCharType="begin"/>
    </w:r>
    <w:r w:rsidR="004D6982">
      <w:rPr>
        <w:rStyle w:val="a9"/>
      </w:rPr>
      <w:instrText xml:space="preserve"> PAGE </w:instrText>
    </w:r>
    <w:r>
      <w:rPr>
        <w:rStyle w:val="a9"/>
      </w:rPr>
      <w:fldChar w:fldCharType="separate"/>
    </w:r>
    <w:r w:rsidR="00D93B2B">
      <w:rPr>
        <w:rStyle w:val="a9"/>
        <w:noProof/>
      </w:rPr>
      <w:t>20</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982" w:rsidRDefault="00A8331F">
    <w:pPr>
      <w:pStyle w:val="ac"/>
      <w:jc w:val="center"/>
    </w:pPr>
    <w:r>
      <w:rPr>
        <w:rStyle w:val="a9"/>
      </w:rPr>
      <w:fldChar w:fldCharType="begin"/>
    </w:r>
    <w:r w:rsidR="004D6982">
      <w:rPr>
        <w:rStyle w:val="a9"/>
      </w:rPr>
      <w:instrText xml:space="preserve"> PAGE </w:instrText>
    </w:r>
    <w:r>
      <w:rPr>
        <w:rStyle w:val="a9"/>
      </w:rPr>
      <w:fldChar w:fldCharType="separate"/>
    </w:r>
    <w:r w:rsidR="00D93B2B">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6C32" w:rsidRDefault="00FA6C32">
      <w:r>
        <w:separator/>
      </w:r>
    </w:p>
  </w:footnote>
  <w:footnote w:type="continuationSeparator" w:id="1">
    <w:p w:rsidR="00FA6C32" w:rsidRDefault="00FA6C3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2F69"/>
    <w:rsid w:val="00043ACF"/>
    <w:rsid w:val="00043C62"/>
    <w:rsid w:val="00044738"/>
    <w:rsid w:val="00046EE9"/>
    <w:rsid w:val="00050076"/>
    <w:rsid w:val="0005398C"/>
    <w:rsid w:val="00054348"/>
    <w:rsid w:val="00054C93"/>
    <w:rsid w:val="00064F51"/>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4507"/>
    <w:rsid w:val="000F47BF"/>
    <w:rsid w:val="000F5ED1"/>
    <w:rsid w:val="000F6425"/>
    <w:rsid w:val="00110732"/>
    <w:rsid w:val="00110DB6"/>
    <w:rsid w:val="001150DB"/>
    <w:rsid w:val="00116A8F"/>
    <w:rsid w:val="00120C28"/>
    <w:rsid w:val="00126891"/>
    <w:rsid w:val="001351BA"/>
    <w:rsid w:val="00136346"/>
    <w:rsid w:val="001479D4"/>
    <w:rsid w:val="001479EE"/>
    <w:rsid w:val="00153E38"/>
    <w:rsid w:val="0015485D"/>
    <w:rsid w:val="0017082E"/>
    <w:rsid w:val="00171A45"/>
    <w:rsid w:val="00174A73"/>
    <w:rsid w:val="00176AD9"/>
    <w:rsid w:val="00181E7F"/>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CFE"/>
    <w:rsid w:val="002E2EEA"/>
    <w:rsid w:val="002E3C5F"/>
    <w:rsid w:val="002F0F0E"/>
    <w:rsid w:val="002F1E1F"/>
    <w:rsid w:val="0030300A"/>
    <w:rsid w:val="00305FAE"/>
    <w:rsid w:val="00306D70"/>
    <w:rsid w:val="0031332D"/>
    <w:rsid w:val="00331B21"/>
    <w:rsid w:val="003402C0"/>
    <w:rsid w:val="0034087E"/>
    <w:rsid w:val="00346700"/>
    <w:rsid w:val="00347386"/>
    <w:rsid w:val="00352CD2"/>
    <w:rsid w:val="00355B8E"/>
    <w:rsid w:val="00355BA2"/>
    <w:rsid w:val="0035671E"/>
    <w:rsid w:val="00357BD3"/>
    <w:rsid w:val="00366565"/>
    <w:rsid w:val="00371F35"/>
    <w:rsid w:val="003723CD"/>
    <w:rsid w:val="00373D4D"/>
    <w:rsid w:val="00381347"/>
    <w:rsid w:val="00386ED1"/>
    <w:rsid w:val="00387C57"/>
    <w:rsid w:val="00392832"/>
    <w:rsid w:val="00397146"/>
    <w:rsid w:val="003A0D37"/>
    <w:rsid w:val="003A1090"/>
    <w:rsid w:val="003A7837"/>
    <w:rsid w:val="003B04B9"/>
    <w:rsid w:val="003B10A8"/>
    <w:rsid w:val="003B5AEE"/>
    <w:rsid w:val="003C0AAE"/>
    <w:rsid w:val="003C3A20"/>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344"/>
    <w:rsid w:val="004C07C2"/>
    <w:rsid w:val="004D2C08"/>
    <w:rsid w:val="004D6150"/>
    <w:rsid w:val="004D6982"/>
    <w:rsid w:val="004E2D64"/>
    <w:rsid w:val="004F2AFD"/>
    <w:rsid w:val="004F3781"/>
    <w:rsid w:val="0050255C"/>
    <w:rsid w:val="00505B52"/>
    <w:rsid w:val="00511081"/>
    <w:rsid w:val="005114D8"/>
    <w:rsid w:val="005121C6"/>
    <w:rsid w:val="005121D4"/>
    <w:rsid w:val="00516BD1"/>
    <w:rsid w:val="005202BB"/>
    <w:rsid w:val="00525CE0"/>
    <w:rsid w:val="005274B5"/>
    <w:rsid w:val="0052799B"/>
    <w:rsid w:val="00530F58"/>
    <w:rsid w:val="00534213"/>
    <w:rsid w:val="00534287"/>
    <w:rsid w:val="005351A3"/>
    <w:rsid w:val="00542482"/>
    <w:rsid w:val="0055342E"/>
    <w:rsid w:val="005536CE"/>
    <w:rsid w:val="005674C3"/>
    <w:rsid w:val="00567636"/>
    <w:rsid w:val="00571969"/>
    <w:rsid w:val="00572180"/>
    <w:rsid w:val="0058661C"/>
    <w:rsid w:val="0059097C"/>
    <w:rsid w:val="00593A3B"/>
    <w:rsid w:val="00597172"/>
    <w:rsid w:val="00597C29"/>
    <w:rsid w:val="005A2CF6"/>
    <w:rsid w:val="005A3425"/>
    <w:rsid w:val="005A7B2C"/>
    <w:rsid w:val="005B3612"/>
    <w:rsid w:val="005B435E"/>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4849"/>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A78AE"/>
    <w:rsid w:val="007B12AE"/>
    <w:rsid w:val="007B12F4"/>
    <w:rsid w:val="007B1E7D"/>
    <w:rsid w:val="007B31E3"/>
    <w:rsid w:val="007B4D7D"/>
    <w:rsid w:val="007B4EC2"/>
    <w:rsid w:val="007B5D1D"/>
    <w:rsid w:val="007C75C1"/>
    <w:rsid w:val="007D19BA"/>
    <w:rsid w:val="007D41F5"/>
    <w:rsid w:val="007D527A"/>
    <w:rsid w:val="007D717B"/>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C71C3"/>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0552"/>
    <w:rsid w:val="00943B1F"/>
    <w:rsid w:val="00943DA6"/>
    <w:rsid w:val="00950AF5"/>
    <w:rsid w:val="00953470"/>
    <w:rsid w:val="00967422"/>
    <w:rsid w:val="00970742"/>
    <w:rsid w:val="00974779"/>
    <w:rsid w:val="00975696"/>
    <w:rsid w:val="0097608B"/>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9F7AC5"/>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331F"/>
    <w:rsid w:val="00A8365A"/>
    <w:rsid w:val="00A85F7D"/>
    <w:rsid w:val="00A90504"/>
    <w:rsid w:val="00A91640"/>
    <w:rsid w:val="00A939B2"/>
    <w:rsid w:val="00A96003"/>
    <w:rsid w:val="00A97E2C"/>
    <w:rsid w:val="00AA0F5D"/>
    <w:rsid w:val="00AA0F90"/>
    <w:rsid w:val="00AA3113"/>
    <w:rsid w:val="00AA34CA"/>
    <w:rsid w:val="00AA461B"/>
    <w:rsid w:val="00AA71DE"/>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0C3B"/>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5552"/>
    <w:rsid w:val="00B96A0D"/>
    <w:rsid w:val="00B97AB7"/>
    <w:rsid w:val="00BA179E"/>
    <w:rsid w:val="00BA1EB9"/>
    <w:rsid w:val="00BA49C6"/>
    <w:rsid w:val="00BA49E4"/>
    <w:rsid w:val="00BA4FE9"/>
    <w:rsid w:val="00BA5B21"/>
    <w:rsid w:val="00BA6099"/>
    <w:rsid w:val="00BB048A"/>
    <w:rsid w:val="00BB42D6"/>
    <w:rsid w:val="00BB5986"/>
    <w:rsid w:val="00BC0486"/>
    <w:rsid w:val="00BC15E6"/>
    <w:rsid w:val="00BC4B48"/>
    <w:rsid w:val="00BC5BB5"/>
    <w:rsid w:val="00BC5C5F"/>
    <w:rsid w:val="00BE13B5"/>
    <w:rsid w:val="00BE5F54"/>
    <w:rsid w:val="00BE7444"/>
    <w:rsid w:val="00BF0F5A"/>
    <w:rsid w:val="00BF1435"/>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0168"/>
    <w:rsid w:val="00CC2A52"/>
    <w:rsid w:val="00CC2B73"/>
    <w:rsid w:val="00CC6B5D"/>
    <w:rsid w:val="00CD3278"/>
    <w:rsid w:val="00CD6CCC"/>
    <w:rsid w:val="00CD7B4F"/>
    <w:rsid w:val="00CE10F0"/>
    <w:rsid w:val="00CE36DF"/>
    <w:rsid w:val="00CE6EB2"/>
    <w:rsid w:val="00CE6F10"/>
    <w:rsid w:val="00CE7AC5"/>
    <w:rsid w:val="00CE7AE4"/>
    <w:rsid w:val="00CF6D88"/>
    <w:rsid w:val="00D04E71"/>
    <w:rsid w:val="00D065FC"/>
    <w:rsid w:val="00D06F0A"/>
    <w:rsid w:val="00D20869"/>
    <w:rsid w:val="00D21A97"/>
    <w:rsid w:val="00D364AA"/>
    <w:rsid w:val="00D566D6"/>
    <w:rsid w:val="00D63CDA"/>
    <w:rsid w:val="00D65F85"/>
    <w:rsid w:val="00D727A1"/>
    <w:rsid w:val="00D84BCB"/>
    <w:rsid w:val="00D91411"/>
    <w:rsid w:val="00D93B2B"/>
    <w:rsid w:val="00DA22E7"/>
    <w:rsid w:val="00DB22E4"/>
    <w:rsid w:val="00DB2F08"/>
    <w:rsid w:val="00DB721A"/>
    <w:rsid w:val="00DC18F6"/>
    <w:rsid w:val="00DC478F"/>
    <w:rsid w:val="00DC52A8"/>
    <w:rsid w:val="00DC7535"/>
    <w:rsid w:val="00DD3903"/>
    <w:rsid w:val="00DD3B8B"/>
    <w:rsid w:val="00DE7555"/>
    <w:rsid w:val="00DF0F84"/>
    <w:rsid w:val="00E06B67"/>
    <w:rsid w:val="00E11DDE"/>
    <w:rsid w:val="00E12576"/>
    <w:rsid w:val="00E243FA"/>
    <w:rsid w:val="00E33263"/>
    <w:rsid w:val="00E33FC1"/>
    <w:rsid w:val="00E35BBC"/>
    <w:rsid w:val="00E43657"/>
    <w:rsid w:val="00E46A70"/>
    <w:rsid w:val="00E53809"/>
    <w:rsid w:val="00E55F8E"/>
    <w:rsid w:val="00E5746A"/>
    <w:rsid w:val="00E6006E"/>
    <w:rsid w:val="00E618E8"/>
    <w:rsid w:val="00E61DF0"/>
    <w:rsid w:val="00E65C4B"/>
    <w:rsid w:val="00E723C5"/>
    <w:rsid w:val="00E76D62"/>
    <w:rsid w:val="00E82EE3"/>
    <w:rsid w:val="00E83BC7"/>
    <w:rsid w:val="00E97939"/>
    <w:rsid w:val="00EA6EDB"/>
    <w:rsid w:val="00EB0209"/>
    <w:rsid w:val="00EB34E3"/>
    <w:rsid w:val="00EB4AC6"/>
    <w:rsid w:val="00EB6C08"/>
    <w:rsid w:val="00EC6255"/>
    <w:rsid w:val="00ED4756"/>
    <w:rsid w:val="00ED7012"/>
    <w:rsid w:val="00ED7272"/>
    <w:rsid w:val="00EE076E"/>
    <w:rsid w:val="00EF335A"/>
    <w:rsid w:val="00EF4F6B"/>
    <w:rsid w:val="00EF5514"/>
    <w:rsid w:val="00EF7A1E"/>
    <w:rsid w:val="00F021EF"/>
    <w:rsid w:val="00F02664"/>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2B6E"/>
    <w:rsid w:val="00F931C7"/>
    <w:rsid w:val="00F94DE6"/>
    <w:rsid w:val="00FA0206"/>
    <w:rsid w:val="00FA3F45"/>
    <w:rsid w:val="00FA6924"/>
    <w:rsid w:val="00FA6C32"/>
    <w:rsid w:val="00FB031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link w:val="10"/>
    <w:uiPriority w:val="99"/>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1"/>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2">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1">
    <w:name w:val="Body Text 3"/>
    <w:basedOn w:val="a0"/>
    <w:link w:val="32"/>
    <w:uiPriority w:val="99"/>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0">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1">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3">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4">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 w:type="character" w:customStyle="1" w:styleId="10">
    <w:name w:val="Заголовок 1 Знак"/>
    <w:basedOn w:val="a1"/>
    <w:link w:val="1"/>
    <w:uiPriority w:val="99"/>
    <w:locked/>
    <w:rsid w:val="00355B8E"/>
    <w:rPr>
      <w:sz w:val="24"/>
      <w:szCs w:val="28"/>
    </w:rPr>
  </w:style>
  <w:style w:type="character" w:customStyle="1" w:styleId="30">
    <w:name w:val="Основной текст с отступом 3 Знак"/>
    <w:basedOn w:val="a1"/>
    <w:link w:val="3"/>
    <w:uiPriority w:val="99"/>
    <w:semiHidden/>
    <w:locked/>
    <w:rsid w:val="00355B8E"/>
    <w:rPr>
      <w:b/>
      <w:sz w:val="24"/>
    </w:rPr>
  </w:style>
  <w:style w:type="paragraph" w:styleId="afa">
    <w:name w:val="Normal (Web)"/>
    <w:basedOn w:val="a0"/>
    <w:uiPriority w:val="99"/>
    <w:semiHidden/>
    <w:unhideWhenUsed/>
    <w:rsid w:val="00064F51"/>
    <w:pPr>
      <w:spacing w:before="100" w:beforeAutospacing="1" w:after="100" w:afterAutospacing="1"/>
    </w:pPr>
  </w:style>
  <w:style w:type="character" w:customStyle="1" w:styleId="32">
    <w:name w:val="Основной текст 3 Знак"/>
    <w:basedOn w:val="a1"/>
    <w:link w:val="31"/>
    <w:uiPriority w:val="99"/>
    <w:semiHidden/>
    <w:locked/>
    <w:rsid w:val="00D21A97"/>
    <w:rPr>
      <w:sz w:val="22"/>
    </w:rPr>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1611807">
      <w:bodyDiv w:val="1"/>
      <w:marLeft w:val="0"/>
      <w:marRight w:val="0"/>
      <w:marTop w:val="0"/>
      <w:marBottom w:val="0"/>
      <w:divBdr>
        <w:top w:val="none" w:sz="0" w:space="0" w:color="auto"/>
        <w:left w:val="none" w:sz="0" w:space="0" w:color="auto"/>
        <w:bottom w:val="none" w:sz="0" w:space="0" w:color="auto"/>
        <w:right w:val="none" w:sz="0" w:space="0" w:color="auto"/>
      </w:divBdr>
      <w:divsChild>
        <w:div w:id="1566792710">
          <w:marLeft w:val="0"/>
          <w:marRight w:val="0"/>
          <w:marTop w:val="0"/>
          <w:marBottom w:val="0"/>
          <w:divBdr>
            <w:top w:val="none" w:sz="0" w:space="0" w:color="auto"/>
            <w:left w:val="none" w:sz="0" w:space="0" w:color="auto"/>
            <w:bottom w:val="none" w:sz="0" w:space="0" w:color="auto"/>
            <w:right w:val="none" w:sz="0" w:space="0" w:color="auto"/>
          </w:divBdr>
        </w:div>
      </w:divsChild>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29</Pages>
  <Words>12591</Words>
  <Characters>71773</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84196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creator>plujnikov-mi</dc:creator>
  <cp:lastModifiedBy>koreshnikov</cp:lastModifiedBy>
  <cp:revision>5</cp:revision>
  <cp:lastPrinted>2012-12-12T06:39:00Z</cp:lastPrinted>
  <dcterms:created xsi:type="dcterms:W3CDTF">2013-01-18T13:45:00Z</dcterms:created>
  <dcterms:modified xsi:type="dcterms:W3CDTF">2013-01-22T07:26:00Z</dcterms:modified>
</cp:coreProperties>
</file>